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Результаты опроса педагогических работников об удовлетворенности условиями и организацией </w:t>
      </w:r>
    </w:p>
    <w:p w:rsid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образовательной деятельности в рамках реализации образовательной программы </w:t>
      </w:r>
    </w:p>
    <w:p w:rsidR="00C10341" w:rsidRP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AE17E5" w:rsidRPr="00AE17E5">
        <w:rPr>
          <w:rFonts w:ascii="Times New Roman" w:hAnsi="Times New Roman" w:cs="Times New Roman"/>
          <w:b/>
          <w:sz w:val="24"/>
          <w:szCs w:val="24"/>
        </w:rPr>
        <w:t>46.02.01 Документационное обеспечение управления и архивоведение</w:t>
      </w:r>
    </w:p>
    <w:p w:rsidR="00C10341" w:rsidRPr="009805AA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341" w:rsidRPr="009805AA" w:rsidRDefault="00C10341" w:rsidP="002521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было проведено анкетирование педагогических работников Колледжа «Оценка качества образовательного процесса». Вопросы анкеты оценивались преподавателями и научными работниками по 5-ти бальной шкале, где 1 – минимальная оценка, 5- максимальная оценка. В анкетировании приняли участие </w:t>
      </w:r>
      <w:r w:rsidR="00AE17E5">
        <w:rPr>
          <w:rFonts w:ascii="Times New Roman" w:hAnsi="Times New Roman" w:cs="Times New Roman"/>
          <w:sz w:val="24"/>
          <w:szCs w:val="24"/>
        </w:rPr>
        <w:t>95</w:t>
      </w:r>
      <w:r w:rsidR="007658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% педагогических работников, участвующих в реализации образовательной программы по специальности </w:t>
      </w:r>
      <w:r w:rsidR="00AE17E5" w:rsidRPr="00AE17E5">
        <w:rPr>
          <w:rFonts w:ascii="Times New Roman" w:hAnsi="Times New Roman" w:cs="Times New Roman"/>
          <w:sz w:val="24"/>
          <w:szCs w:val="24"/>
        </w:rPr>
        <w:t>46.02.01 Документационное обеспечение управления и архивоведение</w:t>
      </w:r>
      <w:r w:rsidR="007658EA">
        <w:rPr>
          <w:rFonts w:ascii="Times New Roman" w:hAnsi="Times New Roman" w:cs="Times New Roman"/>
          <w:sz w:val="24"/>
          <w:szCs w:val="24"/>
        </w:rPr>
        <w:t>. Результаты анкетирования представлены в таблице:</w:t>
      </w:r>
    </w:p>
    <w:p w:rsidR="00C10341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часто Вы используете современные методики ведения занятий в рамках преподаваемого курса?</w:t>
            </w:r>
          </w:p>
        </w:tc>
        <w:tc>
          <w:tcPr>
            <w:tcW w:w="1842" w:type="dxa"/>
          </w:tcPr>
          <w:p w:rsidR="00C10341" w:rsidRPr="00626ACF" w:rsidRDefault="00626ACF" w:rsidP="00AE1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AE17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C10341" w:rsidRPr="00626ACF" w:rsidRDefault="00AE17E5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Вашим потребностям участие в научных семинарах, конференциях?</w:t>
            </w:r>
          </w:p>
        </w:tc>
        <w:tc>
          <w:tcPr>
            <w:tcW w:w="1842" w:type="dxa"/>
          </w:tcPr>
          <w:p w:rsidR="00C10341" w:rsidRPr="00626ACF" w:rsidRDefault="00626ACF" w:rsidP="005063B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C10341" w:rsidRPr="00626ACF" w:rsidRDefault="005063BB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Как часто Вы проходите обучение на курсах повышения квалификации?</w:t>
            </w:r>
          </w:p>
        </w:tc>
        <w:tc>
          <w:tcPr>
            <w:tcW w:w="1842" w:type="dxa"/>
          </w:tcPr>
          <w:p w:rsidR="00C10341" w:rsidRPr="00626ACF" w:rsidRDefault="00626ACF" w:rsidP="005063B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C10341" w:rsidRPr="00626ACF" w:rsidRDefault="005063BB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 качество учебно-методического обеспечения ООП</w:t>
            </w:r>
          </w:p>
        </w:tc>
        <w:tc>
          <w:tcPr>
            <w:tcW w:w="1842" w:type="dxa"/>
          </w:tcPr>
          <w:p w:rsidR="00C10341" w:rsidRPr="00626ACF" w:rsidRDefault="00626AC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C10341" w:rsidRPr="00626ACF" w:rsidRDefault="002521D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626ACF" w:rsidRPr="00626ACF" w:rsidTr="00E2136C">
        <w:tc>
          <w:tcPr>
            <w:tcW w:w="10627" w:type="dxa"/>
            <w:gridSpan w:val="2"/>
          </w:tcPr>
          <w:p w:rsidR="00626ACF" w:rsidRDefault="00626ACF" w:rsidP="00626ACF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Удовлетворенность условиями реализации программы</w:t>
            </w:r>
          </w:p>
          <w:p w:rsidR="00626ACF" w:rsidRPr="00626ACF" w:rsidRDefault="00626ACF" w:rsidP="00626AC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(максимальное количество баллов – 20)</w:t>
            </w:r>
          </w:p>
        </w:tc>
        <w:tc>
          <w:tcPr>
            <w:tcW w:w="1842" w:type="dxa"/>
          </w:tcPr>
          <w:p w:rsidR="00626ACF" w:rsidRPr="00626ACF" w:rsidRDefault="005063BB" w:rsidP="00626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2410" w:type="dxa"/>
          </w:tcPr>
          <w:p w:rsidR="002521D1" w:rsidRDefault="005063BB" w:rsidP="0025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  <w:p w:rsidR="00626ACF" w:rsidRPr="00626ACF" w:rsidRDefault="002521D1" w:rsidP="0025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(полная удовлетворенность)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034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условиями организации труда и оснащенностью своего рабочего места?</w:t>
            </w:r>
          </w:p>
        </w:tc>
        <w:tc>
          <w:tcPr>
            <w:tcW w:w="1842" w:type="dxa"/>
          </w:tcPr>
          <w:p w:rsidR="00C10341" w:rsidRPr="00626ACF" w:rsidRDefault="00626ACF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C10341" w:rsidRPr="00626ACF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034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качеством аудиторий, помещений кафедр, учебных лабораторий и оборудования?</w:t>
            </w:r>
          </w:p>
        </w:tc>
        <w:tc>
          <w:tcPr>
            <w:tcW w:w="1842" w:type="dxa"/>
          </w:tcPr>
          <w:p w:rsidR="00C10341" w:rsidRPr="00626ACF" w:rsidRDefault="00626ACF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C10341" w:rsidRPr="00626ACF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фондов читального зала и библиотеки?</w:t>
            </w:r>
          </w:p>
        </w:tc>
        <w:tc>
          <w:tcPr>
            <w:tcW w:w="1842" w:type="dxa"/>
          </w:tcPr>
          <w:p w:rsidR="006F33A5" w:rsidRPr="00626ACF" w:rsidRDefault="00626ACF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6F33A5" w:rsidRPr="00626ACF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подключения к ЭБС из любой точки, где есть сеть «Интернет» как внутри ОО, так и вне ее</w:t>
            </w:r>
          </w:p>
        </w:tc>
        <w:tc>
          <w:tcPr>
            <w:tcW w:w="1842" w:type="dxa"/>
          </w:tcPr>
          <w:p w:rsidR="006F33A5" w:rsidRPr="00626ACF" w:rsidRDefault="00626ACF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6F33A5" w:rsidRPr="00626ACF" w:rsidRDefault="002521D1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наполненность ЭБС методическими материалами, учебниками и т.п. для достижения обучающимися предполагаемых результатов обучения по профилю реализуемой программы</w:t>
            </w:r>
          </w:p>
        </w:tc>
        <w:tc>
          <w:tcPr>
            <w:tcW w:w="1842" w:type="dxa"/>
          </w:tcPr>
          <w:p w:rsidR="006F33A5" w:rsidRPr="00626ACF" w:rsidRDefault="00626ACF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6F33A5" w:rsidRPr="00626ACF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65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функционирования электронной информационной образовательной среды</w:t>
            </w:r>
          </w:p>
        </w:tc>
        <w:tc>
          <w:tcPr>
            <w:tcW w:w="1842" w:type="dxa"/>
          </w:tcPr>
          <w:p w:rsidR="006F33A5" w:rsidRPr="00626ACF" w:rsidRDefault="00626ACF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6F33A5" w:rsidRPr="00626ACF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техническая и информационная оснащенность учебного процесса (оборудование для реализации ООП, доступ к базам данных)</w:t>
            </w:r>
          </w:p>
        </w:tc>
        <w:tc>
          <w:tcPr>
            <w:tcW w:w="1842" w:type="dxa"/>
          </w:tcPr>
          <w:p w:rsidR="006F33A5" w:rsidRPr="00626ACF" w:rsidRDefault="00626ACF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6F33A5" w:rsidRPr="00626ACF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626ACF" w:rsidRPr="00626ACF" w:rsidTr="00A82D2E">
        <w:tc>
          <w:tcPr>
            <w:tcW w:w="10627" w:type="dxa"/>
            <w:gridSpan w:val="2"/>
          </w:tcPr>
          <w:p w:rsidR="00626ACF" w:rsidRPr="00626ACF" w:rsidRDefault="00626ACF" w:rsidP="00626ACF">
            <w:pPr>
              <w:pStyle w:val="Default"/>
              <w:jc w:val="right"/>
            </w:pPr>
            <w:r w:rsidRPr="00626ACF">
              <w:rPr>
                <w:i/>
                <w:iCs/>
              </w:rPr>
              <w:t xml:space="preserve">Удовлетворенность материально-техническим и учебно-методическим обеспечением программы </w:t>
            </w:r>
          </w:p>
          <w:p w:rsidR="00626ACF" w:rsidRPr="00626ACF" w:rsidRDefault="00626ACF" w:rsidP="00626AC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(максимальное количество баллов – 35)</w:t>
            </w:r>
          </w:p>
        </w:tc>
        <w:tc>
          <w:tcPr>
            <w:tcW w:w="1842" w:type="dxa"/>
          </w:tcPr>
          <w:p w:rsidR="00626ACF" w:rsidRPr="00626ACF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2410" w:type="dxa"/>
          </w:tcPr>
          <w:p w:rsidR="002521D1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  <w:p w:rsidR="00626ACF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сочетанием педагогической и исследовательской деятельности</w:t>
            </w:r>
          </w:p>
        </w:tc>
        <w:tc>
          <w:tcPr>
            <w:tcW w:w="1842" w:type="dxa"/>
          </w:tcPr>
          <w:p w:rsidR="006F33A5" w:rsidRPr="00626ACF" w:rsidRDefault="00626ACF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6F33A5" w:rsidRPr="00626ACF" w:rsidRDefault="002521D1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доступность информации, касающейся учебного процесса, внеучебных мероприятий</w:t>
            </w:r>
          </w:p>
        </w:tc>
        <w:tc>
          <w:tcPr>
            <w:tcW w:w="1842" w:type="dxa"/>
          </w:tcPr>
          <w:p w:rsidR="006F33A5" w:rsidRPr="00626ACF" w:rsidRDefault="00626ACF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6F33A5" w:rsidRPr="00626ACF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Какова Ваша удовлетворенность условиями работы и услугами, имеющимися в ОО?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условия организации образовательного процесса по программе в целом</w:t>
            </w:r>
          </w:p>
        </w:tc>
        <w:tc>
          <w:tcPr>
            <w:tcW w:w="1842" w:type="dxa"/>
          </w:tcPr>
          <w:p w:rsidR="006F33A5" w:rsidRPr="00626ACF" w:rsidRDefault="00626ACF" w:rsidP="005063BB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6F33A5" w:rsidRPr="00626ACF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2521D1" w:rsidRPr="00626ACF" w:rsidTr="001D279A">
        <w:tc>
          <w:tcPr>
            <w:tcW w:w="10627" w:type="dxa"/>
            <w:gridSpan w:val="2"/>
          </w:tcPr>
          <w:p w:rsidR="002521D1" w:rsidRPr="00626ACF" w:rsidRDefault="002521D1" w:rsidP="00626ACF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Общая  удовлетворенность условиями организации образовательного процесса по программе (максимальное количество баллов – 20)</w:t>
            </w:r>
          </w:p>
        </w:tc>
        <w:tc>
          <w:tcPr>
            <w:tcW w:w="1842" w:type="dxa"/>
          </w:tcPr>
          <w:p w:rsidR="002521D1" w:rsidRPr="00626ACF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2410" w:type="dxa"/>
          </w:tcPr>
          <w:p w:rsidR="002521D1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63BB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  <w:p w:rsidR="002521D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(полная удовлетворенность)</w:t>
            </w:r>
          </w:p>
        </w:tc>
      </w:tr>
      <w:tr w:rsidR="00C10341" w:rsidRPr="00626ACF" w:rsidTr="00074C72">
        <w:tc>
          <w:tcPr>
            <w:tcW w:w="10627" w:type="dxa"/>
            <w:gridSpan w:val="2"/>
          </w:tcPr>
          <w:p w:rsidR="00C10341" w:rsidRPr="00626ACF" w:rsidRDefault="00C10341" w:rsidP="00074C7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</w:t>
            </w:r>
            <w:r w:rsidR="006F33A5"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программе (максимальное количество баллов – 75)</w:t>
            </w:r>
          </w:p>
        </w:tc>
        <w:tc>
          <w:tcPr>
            <w:tcW w:w="1842" w:type="dxa"/>
          </w:tcPr>
          <w:p w:rsidR="00C10341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67,3</w:t>
            </w:r>
          </w:p>
          <w:p w:rsidR="005063BB" w:rsidRPr="00626ACF" w:rsidRDefault="005063BB" w:rsidP="005063BB">
            <w:pPr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2521D1" w:rsidRDefault="005063BB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89,7</w:t>
            </w:r>
            <w:bookmarkStart w:id="0" w:name="_GoBack"/>
            <w:bookmarkEnd w:id="0"/>
          </w:p>
          <w:p w:rsidR="00C1034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</w:tbl>
    <w:p w:rsidR="00C10341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341" w:rsidRPr="009805AA" w:rsidRDefault="00C10341" w:rsidP="00C103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</w:t>
      </w:r>
      <w:r w:rsidR="006F33A5">
        <w:rPr>
          <w:rFonts w:ascii="Times New Roman" w:hAnsi="Times New Roman" w:cs="Times New Roman"/>
          <w:sz w:val="24"/>
          <w:szCs w:val="24"/>
        </w:rPr>
        <w:t>проведенного анкетирования п</w:t>
      </w:r>
      <w:r>
        <w:rPr>
          <w:rFonts w:ascii="Times New Roman" w:hAnsi="Times New Roman" w:cs="Times New Roman"/>
          <w:sz w:val="24"/>
          <w:szCs w:val="24"/>
        </w:rPr>
        <w:t>оказывают, что в целом</w:t>
      </w:r>
      <w:r w:rsidR="006F33A5">
        <w:rPr>
          <w:rFonts w:ascii="Times New Roman" w:hAnsi="Times New Roman" w:cs="Times New Roman"/>
          <w:sz w:val="24"/>
          <w:szCs w:val="24"/>
        </w:rPr>
        <w:t xml:space="preserve"> уровень удовлетворенности педагогических работников качеством образования по образовательной программе</w:t>
      </w:r>
      <w:r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="00AE17E5" w:rsidRPr="00AE17E5">
        <w:rPr>
          <w:rFonts w:ascii="Times New Roman" w:hAnsi="Times New Roman" w:cs="Times New Roman"/>
          <w:sz w:val="24"/>
          <w:szCs w:val="24"/>
        </w:rPr>
        <w:t>46.02.01 Документационное обеспечение управления и архивоведение</w:t>
      </w:r>
      <w:r w:rsidR="00AE17E5">
        <w:rPr>
          <w:rFonts w:ascii="Times New Roman" w:hAnsi="Times New Roman" w:cs="Times New Roman"/>
          <w:sz w:val="24"/>
          <w:szCs w:val="24"/>
        </w:rPr>
        <w:t xml:space="preserve"> </w:t>
      </w:r>
      <w:r w:rsidR="00626ACF">
        <w:rPr>
          <w:rFonts w:ascii="Times New Roman" w:hAnsi="Times New Roman" w:cs="Times New Roman"/>
          <w:sz w:val="24"/>
          <w:szCs w:val="24"/>
        </w:rPr>
        <w:t>достаточно высокий. Результаты опроса были рассмотрены на совещании у директора в целях выявления причин частичной удовлетворенности качеством образования в Колледже по некоторым вопросам анкетирования и принятия мер по их устранению.</w:t>
      </w:r>
    </w:p>
    <w:p w:rsidR="006F33A5" w:rsidRDefault="006F33A5" w:rsidP="006F33A5">
      <w:pPr>
        <w:pStyle w:val="Default"/>
      </w:pPr>
    </w:p>
    <w:p w:rsidR="006F33A5" w:rsidRDefault="006F33A5" w:rsidP="006F33A5">
      <w:pPr>
        <w:pStyle w:val="Default"/>
      </w:pPr>
    </w:p>
    <w:p w:rsidR="00B80360" w:rsidRDefault="00B80360"/>
    <w:sectPr w:rsidR="00B80360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B02" w:rsidRDefault="005A7B02" w:rsidP="00C10341">
      <w:pPr>
        <w:spacing w:after="0" w:line="240" w:lineRule="auto"/>
      </w:pPr>
      <w:r>
        <w:separator/>
      </w:r>
    </w:p>
  </w:endnote>
  <w:endnote w:type="continuationSeparator" w:id="0">
    <w:p w:rsidR="005A7B02" w:rsidRDefault="005A7B02" w:rsidP="00C10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B02" w:rsidRDefault="005A7B02" w:rsidP="00C10341">
      <w:pPr>
        <w:spacing w:after="0" w:line="240" w:lineRule="auto"/>
      </w:pPr>
      <w:r>
        <w:separator/>
      </w:r>
    </w:p>
  </w:footnote>
  <w:footnote w:type="continuationSeparator" w:id="0">
    <w:p w:rsidR="005A7B02" w:rsidRDefault="005A7B02" w:rsidP="00C10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11970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71943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76AB5"/>
    <w:multiLevelType w:val="hybridMultilevel"/>
    <w:tmpl w:val="7D5212A2"/>
    <w:lvl w:ilvl="0" w:tplc="C1CC405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3CC"/>
    <w:rsid w:val="002521D1"/>
    <w:rsid w:val="004413CC"/>
    <w:rsid w:val="005063BB"/>
    <w:rsid w:val="005A7B02"/>
    <w:rsid w:val="00626ACF"/>
    <w:rsid w:val="006F33A5"/>
    <w:rsid w:val="007658EA"/>
    <w:rsid w:val="00AE17E5"/>
    <w:rsid w:val="00B80360"/>
    <w:rsid w:val="00C10341"/>
    <w:rsid w:val="00F6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AEC5"/>
  <w15:chartTrackingRefBased/>
  <w15:docId w15:val="{4C66890B-8573-4DC5-9463-B49261AE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03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1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0341"/>
  </w:style>
  <w:style w:type="paragraph" w:styleId="a7">
    <w:name w:val="footer"/>
    <w:basedOn w:val="a"/>
    <w:link w:val="a8"/>
    <w:uiPriority w:val="99"/>
    <w:unhideWhenUsed/>
    <w:rsid w:val="00C1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0341"/>
  </w:style>
  <w:style w:type="paragraph" w:customStyle="1" w:styleId="Default">
    <w:name w:val="Default"/>
    <w:rsid w:val="006F33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4</cp:revision>
  <dcterms:created xsi:type="dcterms:W3CDTF">2024-03-15T10:17:00Z</dcterms:created>
  <dcterms:modified xsi:type="dcterms:W3CDTF">2024-03-20T13:54:00Z</dcterms:modified>
</cp:coreProperties>
</file>